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A7A97" w14:textId="072D4AE2" w:rsidR="003F2FEB" w:rsidRDefault="00776503">
      <w:pPr>
        <w:spacing w:after="0"/>
        <w:ind w:left="-1230" w:right="-391"/>
      </w:pPr>
      <w:r w:rsidRPr="00776503">
        <w:rPr>
          <w:noProof/>
          <w:sz w:val="28"/>
          <w:szCs w:val="28"/>
        </w:rPr>
        <w:drawing>
          <wp:anchor distT="0" distB="0" distL="114300" distR="114300" simplePos="0" relativeHeight="251658240" behindDoc="1" locked="0" layoutInCell="1" allowOverlap="0" wp14:anchorId="52B3AE74" wp14:editId="1D14CF48">
            <wp:simplePos x="0" y="0"/>
            <wp:positionH relativeFrom="column">
              <wp:posOffset>-929640</wp:posOffset>
            </wp:positionH>
            <wp:positionV relativeFrom="paragraph">
              <wp:posOffset>-46356</wp:posOffset>
            </wp:positionV>
            <wp:extent cx="7277082" cy="10220325"/>
            <wp:effectExtent l="0" t="0" r="635" b="0"/>
            <wp:wrapNone/>
            <wp:docPr id="22048" name="Picture 22048"/>
            <wp:cNvGraphicFramePr/>
            <a:graphic xmlns:a="http://schemas.openxmlformats.org/drawingml/2006/main">
              <a:graphicData uri="http://schemas.openxmlformats.org/drawingml/2006/picture">
                <pic:pic xmlns:pic="http://schemas.openxmlformats.org/drawingml/2006/picture">
                  <pic:nvPicPr>
                    <pic:cNvPr id="22048" name="Picture 22048"/>
                    <pic:cNvPicPr/>
                  </pic:nvPicPr>
                  <pic:blipFill>
                    <a:blip r:embed="rId7"/>
                    <a:stretch>
                      <a:fillRect/>
                    </a:stretch>
                  </pic:blipFill>
                  <pic:spPr>
                    <a:xfrm>
                      <a:off x="0" y="0"/>
                      <a:ext cx="7295656" cy="10246411"/>
                    </a:xfrm>
                    <a:prstGeom prst="rect">
                      <a:avLst/>
                    </a:prstGeom>
                  </pic:spPr>
                </pic:pic>
              </a:graphicData>
            </a:graphic>
            <wp14:sizeRelH relativeFrom="margin">
              <wp14:pctWidth>0</wp14:pctWidth>
            </wp14:sizeRelH>
            <wp14:sizeRelV relativeFrom="margin">
              <wp14:pctHeight>0</wp14:pctHeight>
            </wp14:sizeRelV>
          </wp:anchor>
        </w:drawing>
      </w:r>
    </w:p>
    <w:p w14:paraId="623A26A9" w14:textId="1401879E" w:rsidR="00776503" w:rsidRDefault="00000000" w:rsidP="00776503">
      <w:pPr>
        <w:spacing w:after="0" w:line="240" w:lineRule="auto"/>
        <w:jc w:val="both"/>
        <w:rPr>
          <w:rFonts w:ascii="Arial" w:eastAsia="Arial" w:hAnsi="Arial" w:cs="Arial"/>
          <w:b/>
          <w:color w:val="002060"/>
          <w:sz w:val="28"/>
          <w:szCs w:val="28"/>
        </w:rPr>
      </w:pPr>
      <w:r w:rsidRPr="00776503">
        <w:rPr>
          <w:rFonts w:ascii="Arial" w:eastAsia="Arial" w:hAnsi="Arial" w:cs="Arial"/>
          <w:b/>
          <w:color w:val="002060"/>
          <w:sz w:val="28"/>
          <w:szCs w:val="28"/>
        </w:rPr>
        <w:t xml:space="preserve">        </w:t>
      </w:r>
    </w:p>
    <w:p w14:paraId="7FB36AC3" w14:textId="745EF992" w:rsidR="00776503" w:rsidRPr="00776503" w:rsidRDefault="00776503" w:rsidP="00776503">
      <w:pPr>
        <w:spacing w:after="0" w:line="240" w:lineRule="auto"/>
        <w:jc w:val="both"/>
        <w:rPr>
          <w:rFonts w:ascii="Arial" w:eastAsia="Arial" w:hAnsi="Arial" w:cs="Arial"/>
          <w:b/>
          <w:color w:val="C00000"/>
          <w:sz w:val="36"/>
          <w:szCs w:val="36"/>
        </w:rPr>
      </w:pPr>
      <w:r w:rsidRPr="00776503">
        <w:rPr>
          <w:rFonts w:ascii="Arial" w:eastAsia="Arial" w:hAnsi="Arial" w:cs="Arial"/>
          <w:b/>
          <w:color w:val="C00000"/>
          <w:sz w:val="36"/>
          <w:szCs w:val="36"/>
        </w:rPr>
        <w:t>Правила перевозки детей в автомобиле.</w:t>
      </w:r>
    </w:p>
    <w:p w14:paraId="19EDC13C" w14:textId="41F35B0D" w:rsidR="003F2FEB" w:rsidRPr="00776503" w:rsidRDefault="00776503" w:rsidP="00776503">
      <w:pPr>
        <w:spacing w:after="0" w:line="240" w:lineRule="auto"/>
        <w:jc w:val="both"/>
        <w:rPr>
          <w:sz w:val="28"/>
          <w:szCs w:val="28"/>
        </w:rPr>
      </w:pPr>
      <w:r>
        <w:rPr>
          <w:rFonts w:ascii="Arial" w:eastAsia="Arial" w:hAnsi="Arial" w:cs="Arial"/>
          <w:b/>
          <w:color w:val="002060"/>
          <w:sz w:val="28"/>
          <w:szCs w:val="28"/>
        </w:rPr>
        <w:t>К</w:t>
      </w:r>
      <w:r w:rsidR="00000000" w:rsidRPr="00776503">
        <w:rPr>
          <w:rFonts w:ascii="Arial" w:eastAsia="Arial" w:hAnsi="Arial" w:cs="Arial"/>
          <w:b/>
          <w:color w:val="002060"/>
          <w:sz w:val="28"/>
          <w:szCs w:val="28"/>
        </w:rPr>
        <w:t>аждый год в России в результате дорожно-</w:t>
      </w:r>
    </w:p>
    <w:p w14:paraId="511ACE1F" w14:textId="65EB7844" w:rsidR="003F2FEB" w:rsidRPr="00776503" w:rsidRDefault="00776503" w:rsidP="00776503">
      <w:pPr>
        <w:spacing w:after="0" w:line="240" w:lineRule="auto"/>
        <w:jc w:val="both"/>
        <w:rPr>
          <w:sz w:val="28"/>
          <w:szCs w:val="28"/>
        </w:rPr>
      </w:pPr>
      <w:r>
        <w:rPr>
          <w:noProof/>
        </w:rPr>
        <w:drawing>
          <wp:anchor distT="0" distB="0" distL="114300" distR="114300" simplePos="0" relativeHeight="251661312" behindDoc="0" locked="0" layoutInCell="1" allowOverlap="1" wp14:anchorId="750F4BD6" wp14:editId="5372079D">
            <wp:simplePos x="0" y="0"/>
            <wp:positionH relativeFrom="margin">
              <wp:posOffset>-777875</wp:posOffset>
            </wp:positionH>
            <wp:positionV relativeFrom="margin">
              <wp:posOffset>1591945</wp:posOffset>
            </wp:positionV>
            <wp:extent cx="3571875" cy="2352675"/>
            <wp:effectExtent l="0" t="0" r="9525" b="9525"/>
            <wp:wrapSquare wrapText="bothSides"/>
            <wp:docPr id="22043" name="Picture 22043"/>
            <wp:cNvGraphicFramePr/>
            <a:graphic xmlns:a="http://schemas.openxmlformats.org/drawingml/2006/main">
              <a:graphicData uri="http://schemas.openxmlformats.org/drawingml/2006/picture">
                <pic:pic xmlns:pic="http://schemas.openxmlformats.org/drawingml/2006/picture">
                  <pic:nvPicPr>
                    <pic:cNvPr id="22043" name="Picture 22043"/>
                    <pic:cNvPicPr/>
                  </pic:nvPicPr>
                  <pic:blipFill rotWithShape="1">
                    <a:blip r:embed="rId8" cstate="print">
                      <a:extLst>
                        <a:ext uri="{28A0092B-C50C-407E-A947-70E740481C1C}">
                          <a14:useLocalDpi xmlns:a14="http://schemas.microsoft.com/office/drawing/2010/main" val="0"/>
                        </a:ext>
                      </a:extLst>
                    </a:blip>
                    <a:srcRect t="28343" b="30656"/>
                    <a:stretch/>
                  </pic:blipFill>
                  <pic:spPr bwMode="auto">
                    <a:xfrm>
                      <a:off x="0" y="0"/>
                      <a:ext cx="3571875" cy="2352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sidRPr="00776503">
        <w:rPr>
          <w:rFonts w:ascii="Arial" w:eastAsia="Arial" w:hAnsi="Arial" w:cs="Arial"/>
          <w:b/>
          <w:color w:val="002060"/>
          <w:sz w:val="28"/>
          <w:szCs w:val="28"/>
        </w:rPr>
        <w:t xml:space="preserve">транспортных происшествий погибает больше одной тысячи </w:t>
      </w:r>
      <w:proofErr w:type="spellStart"/>
      <w:r w:rsidR="00000000" w:rsidRPr="00776503">
        <w:rPr>
          <w:rFonts w:ascii="Arial" w:eastAsia="Arial" w:hAnsi="Arial" w:cs="Arial"/>
          <w:b/>
          <w:color w:val="002060"/>
          <w:sz w:val="28"/>
          <w:szCs w:val="28"/>
        </w:rPr>
        <w:t>дете</w:t>
      </w:r>
      <w:proofErr w:type="spellEnd"/>
      <w:r w:rsidR="00000000" w:rsidRPr="00776503">
        <w:rPr>
          <w:rFonts w:ascii="Arial" w:eastAsia="Arial" w:hAnsi="Arial" w:cs="Arial"/>
          <w:b/>
          <w:color w:val="002060"/>
          <w:sz w:val="28"/>
          <w:szCs w:val="28"/>
        </w:rPr>
        <w:t xml:space="preserve"> й и около 25 тыс. получают ранения различной степени тяжести. Поэтому чтобы ваша машина была оазисом для вашего </w:t>
      </w:r>
      <w:proofErr w:type="gramStart"/>
      <w:r w:rsidR="00000000" w:rsidRPr="00776503">
        <w:rPr>
          <w:rFonts w:ascii="Arial" w:eastAsia="Arial" w:hAnsi="Arial" w:cs="Arial"/>
          <w:b/>
          <w:color w:val="002060"/>
          <w:sz w:val="28"/>
          <w:szCs w:val="28"/>
        </w:rPr>
        <w:t xml:space="preserve">малыша,  </w:t>
      </w:r>
      <w:r w:rsidR="00000000" w:rsidRPr="00776503">
        <w:rPr>
          <w:rFonts w:ascii="Arial" w:eastAsia="Arial" w:hAnsi="Arial" w:cs="Arial"/>
          <w:b/>
          <w:color w:val="FF0000"/>
          <w:sz w:val="28"/>
          <w:szCs w:val="28"/>
          <w:u w:val="single" w:color="FF0000"/>
        </w:rPr>
        <w:t xml:space="preserve"> </w:t>
      </w:r>
      <w:proofErr w:type="gramEnd"/>
      <w:r w:rsidR="00000000" w:rsidRPr="00776503">
        <w:rPr>
          <w:rFonts w:ascii="Arial" w:eastAsia="Arial" w:hAnsi="Arial" w:cs="Arial"/>
          <w:b/>
          <w:color w:val="FF0000"/>
          <w:sz w:val="28"/>
          <w:szCs w:val="28"/>
          <w:u w:val="single" w:color="FF0000"/>
        </w:rPr>
        <w:t xml:space="preserve">беспрекословно   соблюдайте   правила  </w:t>
      </w:r>
      <w:proofErr w:type="spellStart"/>
      <w:r w:rsidR="00000000" w:rsidRPr="00776503">
        <w:rPr>
          <w:rFonts w:ascii="Arial" w:eastAsia="Arial" w:hAnsi="Arial" w:cs="Arial"/>
          <w:b/>
          <w:color w:val="FF0000"/>
          <w:sz w:val="28"/>
          <w:szCs w:val="28"/>
          <w:u w:val="single" w:color="FF0000"/>
        </w:rPr>
        <w:t>перевозким</w:t>
      </w:r>
      <w:proofErr w:type="spellEnd"/>
      <w:r w:rsidR="00000000" w:rsidRPr="00776503">
        <w:rPr>
          <w:rFonts w:ascii="Arial" w:eastAsia="Arial" w:hAnsi="Arial" w:cs="Arial"/>
          <w:b/>
          <w:color w:val="FF0000"/>
          <w:sz w:val="28"/>
          <w:szCs w:val="28"/>
          <w:u w:val="single" w:color="FF0000"/>
        </w:rPr>
        <w:t xml:space="preserve"> детей в автомобиле!</w:t>
      </w:r>
    </w:p>
    <w:p w14:paraId="0C62655D" w14:textId="6C1AC763" w:rsidR="003F2FEB" w:rsidRPr="00776503" w:rsidRDefault="00000000" w:rsidP="00776503">
      <w:pPr>
        <w:spacing w:after="0" w:line="240" w:lineRule="auto"/>
        <w:jc w:val="both"/>
        <w:rPr>
          <w:sz w:val="28"/>
          <w:szCs w:val="28"/>
        </w:rPr>
      </w:pPr>
      <w:r w:rsidRPr="00776503">
        <w:rPr>
          <w:rFonts w:ascii="Arial" w:eastAsia="Arial" w:hAnsi="Arial" w:cs="Arial"/>
          <w:i/>
          <w:color w:val="C00000"/>
          <w:sz w:val="28"/>
          <w:szCs w:val="28"/>
        </w:rPr>
        <w:t xml:space="preserve">Хотя некоторые родители полагают, что самое безопасное место </w:t>
      </w:r>
      <w:r w:rsidR="00776503" w:rsidRPr="00776503">
        <w:rPr>
          <w:rFonts w:ascii="Arial" w:eastAsia="Arial" w:hAnsi="Arial" w:cs="Arial"/>
          <w:i/>
          <w:color w:val="C00000"/>
          <w:sz w:val="28"/>
          <w:szCs w:val="28"/>
        </w:rPr>
        <w:t>для их ребенка</w:t>
      </w:r>
      <w:r w:rsidRPr="00776503">
        <w:rPr>
          <w:rFonts w:ascii="Arial" w:eastAsia="Arial" w:hAnsi="Arial" w:cs="Arial"/>
          <w:i/>
          <w:color w:val="C00000"/>
          <w:sz w:val="28"/>
          <w:szCs w:val="28"/>
        </w:rPr>
        <w:t xml:space="preserve"> − корзина, снятая с коляски, или родительские колени, однако это не соответствует действительности. Давайте выясним, какие места в машине представляют угрозу, а </w:t>
      </w:r>
      <w:r w:rsidR="00776503" w:rsidRPr="00776503">
        <w:rPr>
          <w:rFonts w:ascii="Arial" w:eastAsia="Arial" w:hAnsi="Arial" w:cs="Arial"/>
          <w:i/>
          <w:color w:val="C00000"/>
          <w:sz w:val="28"/>
          <w:szCs w:val="28"/>
        </w:rPr>
        <w:t>какие -</w:t>
      </w:r>
      <w:r w:rsidRPr="00776503">
        <w:rPr>
          <w:rFonts w:ascii="Arial" w:eastAsia="Arial" w:hAnsi="Arial" w:cs="Arial"/>
          <w:i/>
          <w:color w:val="C00000"/>
          <w:sz w:val="28"/>
          <w:szCs w:val="28"/>
        </w:rPr>
        <w:t xml:space="preserve"> безопасны. </w:t>
      </w:r>
    </w:p>
    <w:p w14:paraId="35D75C0E" w14:textId="77777777" w:rsidR="003F2FEB" w:rsidRPr="00776503" w:rsidRDefault="00000000" w:rsidP="00776503">
      <w:pPr>
        <w:spacing w:after="0" w:line="240" w:lineRule="auto"/>
        <w:jc w:val="both"/>
        <w:rPr>
          <w:sz w:val="28"/>
          <w:szCs w:val="28"/>
        </w:rPr>
      </w:pPr>
      <w:r w:rsidRPr="00776503">
        <w:rPr>
          <w:rFonts w:ascii="Arial" w:eastAsia="Arial" w:hAnsi="Arial" w:cs="Arial"/>
          <w:b/>
          <w:color w:val="C00000"/>
          <w:sz w:val="28"/>
          <w:szCs w:val="28"/>
        </w:rPr>
        <w:t xml:space="preserve">                                  </w:t>
      </w:r>
    </w:p>
    <w:p w14:paraId="21F35290" w14:textId="095E63D0" w:rsidR="003F2FEB" w:rsidRPr="00776503" w:rsidRDefault="00000000" w:rsidP="00776503">
      <w:pPr>
        <w:spacing w:after="0" w:line="240" w:lineRule="auto"/>
        <w:jc w:val="both"/>
        <w:rPr>
          <w:sz w:val="28"/>
          <w:szCs w:val="28"/>
        </w:rPr>
      </w:pPr>
      <w:r w:rsidRPr="00776503">
        <w:rPr>
          <w:rFonts w:ascii="Arial" w:eastAsia="Arial" w:hAnsi="Arial" w:cs="Arial"/>
          <w:b/>
          <w:color w:val="C00000"/>
          <w:sz w:val="28"/>
          <w:szCs w:val="28"/>
          <w:u w:val="single" w:color="C00000"/>
        </w:rPr>
        <w:t xml:space="preserve"> Три   смертельно   опасных   для   вашего   </w:t>
      </w:r>
      <w:r w:rsidR="00776503" w:rsidRPr="00776503">
        <w:rPr>
          <w:rFonts w:ascii="Arial" w:eastAsia="Arial" w:hAnsi="Arial" w:cs="Arial"/>
          <w:b/>
          <w:color w:val="C00000"/>
          <w:sz w:val="28"/>
          <w:szCs w:val="28"/>
          <w:u w:val="single" w:color="C00000"/>
        </w:rPr>
        <w:t>ребенка м</w:t>
      </w:r>
      <w:r w:rsidRPr="00776503">
        <w:rPr>
          <w:rFonts w:ascii="Arial" w:eastAsia="Arial" w:hAnsi="Arial" w:cs="Arial"/>
          <w:b/>
          <w:color w:val="C00000"/>
          <w:sz w:val="28"/>
          <w:szCs w:val="28"/>
          <w:u w:val="single" w:color="C00000"/>
        </w:rPr>
        <w:t xml:space="preserve">еста    </w:t>
      </w:r>
      <w:proofErr w:type="gramStart"/>
      <w:r w:rsidRPr="00776503">
        <w:rPr>
          <w:rFonts w:ascii="Arial" w:eastAsia="Arial" w:hAnsi="Arial" w:cs="Arial"/>
          <w:b/>
          <w:color w:val="C00000"/>
          <w:sz w:val="28"/>
          <w:szCs w:val="28"/>
          <w:u w:val="single" w:color="C00000"/>
        </w:rPr>
        <w:t>в  машине</w:t>
      </w:r>
      <w:proofErr w:type="gramEnd"/>
      <w:r w:rsidRPr="00776503">
        <w:rPr>
          <w:rFonts w:ascii="Arial" w:eastAsia="Arial" w:hAnsi="Arial" w:cs="Arial"/>
          <w:b/>
          <w:color w:val="C00000"/>
          <w:sz w:val="28"/>
          <w:szCs w:val="28"/>
          <w:u w:val="single" w:color="C00000"/>
        </w:rPr>
        <w:t xml:space="preserve">    и  единственное  безопасное:</w:t>
      </w:r>
    </w:p>
    <w:p w14:paraId="0EB3311D" w14:textId="1A1DE029" w:rsidR="003F2FEB" w:rsidRPr="00776503" w:rsidRDefault="00000000" w:rsidP="00776503">
      <w:pPr>
        <w:numPr>
          <w:ilvl w:val="0"/>
          <w:numId w:val="1"/>
        </w:numPr>
        <w:spacing w:after="0" w:line="240" w:lineRule="auto"/>
        <w:jc w:val="both"/>
        <w:rPr>
          <w:sz w:val="28"/>
          <w:szCs w:val="28"/>
        </w:rPr>
      </w:pPr>
      <w:r w:rsidRPr="00776503">
        <w:rPr>
          <w:rFonts w:ascii="Arial" w:eastAsia="Arial" w:hAnsi="Arial" w:cs="Arial"/>
          <w:b/>
          <w:i/>
          <w:color w:val="002060"/>
          <w:sz w:val="28"/>
          <w:szCs w:val="28"/>
        </w:rPr>
        <w:t>Переднее сидение − самое опасное место в машине. Делов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w:t>
      </w:r>
    </w:p>
    <w:p w14:paraId="0B6FCE00" w14:textId="447BB249" w:rsidR="003F2FEB" w:rsidRPr="00776503" w:rsidRDefault="00000000" w:rsidP="00776503">
      <w:pPr>
        <w:numPr>
          <w:ilvl w:val="0"/>
          <w:numId w:val="1"/>
        </w:numPr>
        <w:spacing w:after="0" w:line="240" w:lineRule="auto"/>
        <w:jc w:val="both"/>
        <w:rPr>
          <w:sz w:val="28"/>
          <w:szCs w:val="28"/>
        </w:rPr>
      </w:pPr>
      <w:r w:rsidRPr="00776503">
        <w:rPr>
          <w:rFonts w:ascii="Arial" w:eastAsia="Arial" w:hAnsi="Arial" w:cs="Arial"/>
          <w:b/>
          <w:i/>
          <w:color w:val="002060"/>
          <w:sz w:val="28"/>
          <w:szCs w:val="28"/>
        </w:rPr>
        <w:t xml:space="preserve">Еще одна опасная для жизни малыша ошибка </w:t>
      </w:r>
      <w:r w:rsidR="00776503">
        <w:rPr>
          <w:rFonts w:ascii="Arial" w:eastAsia="Arial" w:hAnsi="Arial" w:cs="Arial"/>
          <w:b/>
          <w:i/>
          <w:color w:val="002060"/>
          <w:sz w:val="28"/>
          <w:szCs w:val="28"/>
        </w:rPr>
        <w:t>–</w:t>
      </w:r>
      <w:r w:rsidRPr="00776503">
        <w:rPr>
          <w:rFonts w:ascii="Arial" w:eastAsia="Arial" w:hAnsi="Arial" w:cs="Arial"/>
          <w:b/>
          <w:i/>
          <w:color w:val="002060"/>
          <w:sz w:val="28"/>
          <w:szCs w:val="28"/>
        </w:rPr>
        <w:t xml:space="preserve"> ребенок</w:t>
      </w:r>
      <w:r w:rsidR="00776503">
        <w:rPr>
          <w:rFonts w:ascii="Arial" w:eastAsia="Arial" w:hAnsi="Arial" w:cs="Arial"/>
          <w:b/>
          <w:i/>
          <w:color w:val="002060"/>
          <w:sz w:val="28"/>
          <w:szCs w:val="28"/>
        </w:rPr>
        <w:t xml:space="preserve"> </w:t>
      </w:r>
      <w:r w:rsidRPr="00776503">
        <w:rPr>
          <w:rFonts w:ascii="Arial" w:eastAsia="Arial" w:hAnsi="Arial" w:cs="Arial"/>
          <w:b/>
          <w:i/>
          <w:color w:val="002060"/>
          <w:sz w:val="28"/>
          <w:szCs w:val="28"/>
        </w:rPr>
        <w:t>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Шанса спастись у маленького человечка практически нет.</w:t>
      </w:r>
    </w:p>
    <w:p w14:paraId="5B3E8CC5" w14:textId="5D4FC11B" w:rsidR="003F2FEB" w:rsidRPr="00776503" w:rsidRDefault="00000000" w:rsidP="00776503">
      <w:pPr>
        <w:numPr>
          <w:ilvl w:val="0"/>
          <w:numId w:val="1"/>
        </w:numPr>
        <w:spacing w:after="0" w:line="240" w:lineRule="auto"/>
        <w:jc w:val="both"/>
        <w:rPr>
          <w:sz w:val="28"/>
          <w:szCs w:val="28"/>
        </w:rPr>
      </w:pPr>
      <w:r w:rsidRPr="00776503">
        <w:rPr>
          <w:rFonts w:ascii="Arial" w:eastAsia="Arial" w:hAnsi="Arial" w:cs="Arial"/>
          <w:b/>
          <w:i/>
          <w:color w:val="002060"/>
          <w:sz w:val="28"/>
          <w:szCs w:val="28"/>
        </w:rPr>
        <w:t>Если ребенок сидит на заднем кресле автомобиля и</w:t>
      </w:r>
      <w:r w:rsidR="00776503">
        <w:rPr>
          <w:rFonts w:ascii="Arial" w:eastAsia="Arial" w:hAnsi="Arial" w:cs="Arial"/>
          <w:b/>
          <w:i/>
          <w:color w:val="002060"/>
          <w:sz w:val="28"/>
          <w:szCs w:val="28"/>
        </w:rPr>
        <w:t xml:space="preserve"> </w:t>
      </w:r>
      <w:r w:rsidRPr="00776503">
        <w:rPr>
          <w:rFonts w:ascii="Arial" w:eastAsia="Arial" w:hAnsi="Arial" w:cs="Arial"/>
          <w:b/>
          <w:i/>
          <w:color w:val="002060"/>
          <w:sz w:val="28"/>
          <w:szCs w:val="28"/>
        </w:rPr>
        <w:t>пристегнут ремнем безопасности, а рядом с ним взрослый не пристегнут, то при аварии взрослый может придавить малыша</w:t>
      </w:r>
      <w:r w:rsidRPr="00776503">
        <w:rPr>
          <w:rFonts w:ascii="Arial" w:eastAsia="Arial" w:hAnsi="Arial" w:cs="Arial"/>
          <w:sz w:val="28"/>
          <w:szCs w:val="28"/>
        </w:rPr>
        <w:t>.</w:t>
      </w:r>
    </w:p>
    <w:p w14:paraId="57B00BDD" w14:textId="17C3FC12" w:rsidR="00776503" w:rsidRDefault="00776503" w:rsidP="00776503">
      <w:pPr>
        <w:spacing w:after="0" w:line="240" w:lineRule="auto"/>
        <w:jc w:val="both"/>
        <w:rPr>
          <w:sz w:val="28"/>
          <w:szCs w:val="28"/>
        </w:rPr>
      </w:pPr>
    </w:p>
    <w:p w14:paraId="54AA0FC3" w14:textId="1B2B81C9" w:rsidR="00776503" w:rsidRDefault="00776503" w:rsidP="00776503">
      <w:pPr>
        <w:spacing w:after="0" w:line="240" w:lineRule="auto"/>
        <w:jc w:val="both"/>
        <w:rPr>
          <w:sz w:val="28"/>
          <w:szCs w:val="28"/>
        </w:rPr>
      </w:pPr>
    </w:p>
    <w:p w14:paraId="6F1EBC9B" w14:textId="0936762E" w:rsidR="00776503" w:rsidRDefault="00776503" w:rsidP="00776503">
      <w:pPr>
        <w:spacing w:after="0" w:line="240" w:lineRule="auto"/>
        <w:jc w:val="both"/>
        <w:rPr>
          <w:sz w:val="28"/>
          <w:szCs w:val="28"/>
        </w:rPr>
      </w:pPr>
    </w:p>
    <w:p w14:paraId="09607D89" w14:textId="55BC946F" w:rsidR="00776503" w:rsidRDefault="00776503" w:rsidP="00776503">
      <w:pPr>
        <w:spacing w:after="0" w:line="240" w:lineRule="auto"/>
        <w:jc w:val="both"/>
        <w:rPr>
          <w:sz w:val="28"/>
          <w:szCs w:val="28"/>
        </w:rPr>
      </w:pPr>
    </w:p>
    <w:p w14:paraId="3E9751D9" w14:textId="4E2BBE69" w:rsidR="00776503" w:rsidRDefault="00776503" w:rsidP="00776503">
      <w:pPr>
        <w:spacing w:after="0" w:line="240" w:lineRule="auto"/>
        <w:jc w:val="both"/>
        <w:rPr>
          <w:sz w:val="28"/>
          <w:szCs w:val="28"/>
        </w:rPr>
      </w:pPr>
    </w:p>
    <w:p w14:paraId="7F348E0B" w14:textId="1E3A3C47" w:rsidR="00776503" w:rsidRDefault="00776503" w:rsidP="00776503">
      <w:pPr>
        <w:spacing w:after="0" w:line="240" w:lineRule="auto"/>
        <w:jc w:val="both"/>
        <w:rPr>
          <w:sz w:val="28"/>
          <w:szCs w:val="28"/>
        </w:rPr>
      </w:pPr>
    </w:p>
    <w:p w14:paraId="3B272212" w14:textId="6752E1CE" w:rsidR="00776503" w:rsidRDefault="00776503" w:rsidP="00776503">
      <w:pPr>
        <w:spacing w:after="0" w:line="240" w:lineRule="auto"/>
        <w:jc w:val="both"/>
        <w:rPr>
          <w:sz w:val="28"/>
          <w:szCs w:val="28"/>
        </w:rPr>
      </w:pPr>
    </w:p>
    <w:p w14:paraId="71AD90CC" w14:textId="2A98D0B5" w:rsidR="00776503" w:rsidRDefault="00776503" w:rsidP="00776503">
      <w:pPr>
        <w:spacing w:after="0" w:line="240" w:lineRule="auto"/>
        <w:jc w:val="both"/>
        <w:rPr>
          <w:sz w:val="28"/>
          <w:szCs w:val="28"/>
        </w:rPr>
      </w:pPr>
    </w:p>
    <w:p w14:paraId="438B6720" w14:textId="56001961" w:rsidR="00776503" w:rsidRDefault="00776503" w:rsidP="00776503">
      <w:pPr>
        <w:spacing w:after="0" w:line="240" w:lineRule="auto"/>
        <w:jc w:val="both"/>
        <w:rPr>
          <w:sz w:val="28"/>
          <w:szCs w:val="28"/>
        </w:rPr>
      </w:pPr>
    </w:p>
    <w:p w14:paraId="09AB594E" w14:textId="6425BDC2" w:rsidR="003F2FEB" w:rsidRPr="00776503" w:rsidRDefault="00776503" w:rsidP="00776503">
      <w:pPr>
        <w:numPr>
          <w:ilvl w:val="0"/>
          <w:numId w:val="1"/>
        </w:numPr>
        <w:spacing w:after="0" w:line="240" w:lineRule="auto"/>
        <w:jc w:val="both"/>
        <w:rPr>
          <w:sz w:val="28"/>
          <w:szCs w:val="28"/>
        </w:rPr>
      </w:pPr>
      <w:r w:rsidRPr="00776503">
        <w:rPr>
          <w:noProof/>
          <w:sz w:val="28"/>
          <w:szCs w:val="28"/>
        </w:rPr>
        <w:lastRenderedPageBreak/>
        <w:drawing>
          <wp:anchor distT="0" distB="0" distL="114300" distR="114300" simplePos="0" relativeHeight="251659264" behindDoc="1" locked="0" layoutInCell="1" allowOverlap="0" wp14:anchorId="5D33FC6E" wp14:editId="15D8E849">
            <wp:simplePos x="0" y="0"/>
            <wp:positionH relativeFrom="column">
              <wp:posOffset>-1520190</wp:posOffset>
            </wp:positionH>
            <wp:positionV relativeFrom="paragraph">
              <wp:posOffset>153670</wp:posOffset>
            </wp:positionV>
            <wp:extent cx="8020050" cy="10085095"/>
            <wp:effectExtent l="0" t="0" r="0" b="0"/>
            <wp:wrapNone/>
            <wp:docPr id="22050" name="Picture 22050"/>
            <wp:cNvGraphicFramePr/>
            <a:graphic xmlns:a="http://schemas.openxmlformats.org/drawingml/2006/main">
              <a:graphicData uri="http://schemas.openxmlformats.org/drawingml/2006/picture">
                <pic:pic xmlns:pic="http://schemas.openxmlformats.org/drawingml/2006/picture">
                  <pic:nvPicPr>
                    <pic:cNvPr id="22050" name="Picture 22050"/>
                    <pic:cNvPicPr/>
                  </pic:nvPicPr>
                  <pic:blipFill>
                    <a:blip r:embed="rId9"/>
                    <a:stretch>
                      <a:fillRect/>
                    </a:stretch>
                  </pic:blipFill>
                  <pic:spPr>
                    <a:xfrm>
                      <a:off x="0" y="0"/>
                      <a:ext cx="8021272" cy="10086632"/>
                    </a:xfrm>
                    <a:prstGeom prst="rect">
                      <a:avLst/>
                    </a:prstGeom>
                  </pic:spPr>
                </pic:pic>
              </a:graphicData>
            </a:graphic>
            <wp14:sizeRelH relativeFrom="margin">
              <wp14:pctWidth>0</wp14:pctWidth>
            </wp14:sizeRelH>
          </wp:anchor>
        </w:drawing>
      </w:r>
      <w:r w:rsidR="00000000" w:rsidRPr="00776503">
        <w:rPr>
          <w:rFonts w:ascii="Arial" w:eastAsia="Arial" w:hAnsi="Arial" w:cs="Arial"/>
          <w:b/>
          <w:i/>
          <w:color w:val="002060"/>
          <w:sz w:val="28"/>
          <w:szCs w:val="28"/>
        </w:rPr>
        <w:t>Автокресло – единственное безопасное для ребенка</w:t>
      </w:r>
      <w:r>
        <w:rPr>
          <w:rFonts w:ascii="Arial" w:eastAsia="Arial" w:hAnsi="Arial" w:cs="Arial"/>
          <w:b/>
          <w:i/>
          <w:color w:val="002060"/>
          <w:sz w:val="28"/>
          <w:szCs w:val="28"/>
        </w:rPr>
        <w:t xml:space="preserve"> </w:t>
      </w:r>
      <w:r w:rsidR="00000000" w:rsidRPr="00776503">
        <w:rPr>
          <w:rFonts w:ascii="Arial" w:eastAsia="Arial" w:hAnsi="Arial" w:cs="Arial"/>
          <w:b/>
          <w:i/>
          <w:color w:val="002060"/>
          <w:sz w:val="28"/>
          <w:szCs w:val="28"/>
        </w:rPr>
        <w:t>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w:t>
      </w:r>
    </w:p>
    <w:p w14:paraId="0D8DC2DB" w14:textId="77777777" w:rsidR="003F2FEB" w:rsidRPr="00776503" w:rsidRDefault="00000000" w:rsidP="00776503">
      <w:pPr>
        <w:spacing w:after="0" w:line="240" w:lineRule="auto"/>
        <w:jc w:val="both"/>
        <w:rPr>
          <w:sz w:val="28"/>
          <w:szCs w:val="28"/>
        </w:rPr>
      </w:pPr>
      <w:r w:rsidRPr="00776503">
        <w:rPr>
          <w:rFonts w:ascii="Arial" w:eastAsia="Arial" w:hAnsi="Arial" w:cs="Arial"/>
          <w:b/>
          <w:i/>
          <w:color w:val="FF0000"/>
          <w:sz w:val="28"/>
          <w:szCs w:val="28"/>
          <w:u w:val="single" w:color="FF0000"/>
        </w:rPr>
        <w:t>Какое кресло выбрать?</w:t>
      </w:r>
    </w:p>
    <w:p w14:paraId="127903E8" w14:textId="79026093" w:rsidR="003F2FEB" w:rsidRPr="00776503" w:rsidRDefault="00000000" w:rsidP="00776503">
      <w:pPr>
        <w:spacing w:after="0" w:line="240" w:lineRule="auto"/>
        <w:jc w:val="both"/>
        <w:rPr>
          <w:sz w:val="28"/>
          <w:szCs w:val="28"/>
        </w:rPr>
      </w:pPr>
      <w:r w:rsidRPr="00776503">
        <w:rPr>
          <w:rFonts w:ascii="Arial" w:eastAsia="Arial" w:hAnsi="Arial" w:cs="Arial"/>
          <w:b/>
          <w:color w:val="843C0B"/>
          <w:sz w:val="28"/>
          <w:szCs w:val="28"/>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14:paraId="4797A589" w14:textId="77777777" w:rsidR="003F2FEB" w:rsidRPr="00776503" w:rsidRDefault="00000000" w:rsidP="00776503">
      <w:pPr>
        <w:spacing w:after="0" w:line="240" w:lineRule="auto"/>
        <w:jc w:val="both"/>
        <w:rPr>
          <w:sz w:val="28"/>
          <w:szCs w:val="28"/>
        </w:rPr>
      </w:pPr>
      <w:r w:rsidRPr="00776503">
        <w:rPr>
          <w:rFonts w:ascii="Arial" w:eastAsia="Arial" w:hAnsi="Arial" w:cs="Arial"/>
          <w:b/>
          <w:color w:val="FF0000"/>
          <w:sz w:val="28"/>
          <w:szCs w:val="28"/>
        </w:rPr>
        <w:t xml:space="preserve">            В зависимости от веса и возраста ребенка, кресла распределяют на пять категорий:</w:t>
      </w:r>
    </w:p>
    <w:p w14:paraId="1FB652D6" w14:textId="77777777" w:rsidR="003F2FEB" w:rsidRPr="00776503" w:rsidRDefault="00000000" w:rsidP="00776503">
      <w:pPr>
        <w:spacing w:after="0" w:line="240" w:lineRule="auto"/>
        <w:jc w:val="both"/>
        <w:rPr>
          <w:sz w:val="28"/>
          <w:szCs w:val="28"/>
        </w:rPr>
      </w:pPr>
      <w:r w:rsidRPr="00776503">
        <w:rPr>
          <w:rFonts w:ascii="Arial" w:eastAsia="Arial" w:hAnsi="Arial" w:cs="Arial"/>
          <w:color w:val="C00000"/>
          <w:sz w:val="28"/>
          <w:szCs w:val="28"/>
        </w:rPr>
        <w:t>«0» (младенцы)</w:t>
      </w:r>
      <w:r w:rsidRPr="00776503">
        <w:rPr>
          <w:rFonts w:ascii="Arial" w:eastAsia="Arial" w:hAnsi="Arial" w:cs="Arial"/>
          <w:sz w:val="28"/>
          <w:szCs w:val="28"/>
        </w:rPr>
        <w:t xml:space="preserve"> – 0-10 кг (от 0 до 9 месяцев);</w:t>
      </w:r>
    </w:p>
    <w:p w14:paraId="30949BF5" w14:textId="77777777" w:rsidR="003F2FEB" w:rsidRPr="00776503" w:rsidRDefault="00000000" w:rsidP="00776503">
      <w:pPr>
        <w:spacing w:after="0" w:line="240" w:lineRule="auto"/>
        <w:jc w:val="both"/>
        <w:rPr>
          <w:sz w:val="28"/>
          <w:szCs w:val="28"/>
        </w:rPr>
      </w:pPr>
      <w:r w:rsidRPr="00776503">
        <w:rPr>
          <w:rFonts w:ascii="Arial" w:eastAsia="Arial" w:hAnsi="Arial" w:cs="Arial"/>
          <w:color w:val="C00000"/>
          <w:sz w:val="28"/>
          <w:szCs w:val="28"/>
        </w:rPr>
        <w:t>«0+» («младенцы+»)</w:t>
      </w:r>
      <w:r w:rsidRPr="00776503">
        <w:rPr>
          <w:rFonts w:ascii="Arial" w:eastAsia="Arial" w:hAnsi="Arial" w:cs="Arial"/>
          <w:sz w:val="28"/>
          <w:szCs w:val="28"/>
        </w:rPr>
        <w:t xml:space="preserve"> - 0-13кг (от 0 до 18 месяцев);</w:t>
      </w:r>
    </w:p>
    <w:p w14:paraId="5BB057D8" w14:textId="77777777" w:rsidR="00776503" w:rsidRDefault="00000000" w:rsidP="00776503">
      <w:pPr>
        <w:spacing w:after="0" w:line="240" w:lineRule="auto"/>
        <w:jc w:val="both"/>
        <w:rPr>
          <w:rFonts w:ascii="Arial" w:eastAsia="Arial" w:hAnsi="Arial" w:cs="Arial"/>
          <w:sz w:val="28"/>
          <w:szCs w:val="28"/>
        </w:rPr>
      </w:pPr>
      <w:r w:rsidRPr="00776503">
        <w:rPr>
          <w:rFonts w:ascii="Arial" w:eastAsia="Arial" w:hAnsi="Arial" w:cs="Arial"/>
          <w:color w:val="C00000"/>
          <w:sz w:val="28"/>
          <w:szCs w:val="28"/>
        </w:rPr>
        <w:t>«1» («малыши»)</w:t>
      </w:r>
      <w:r w:rsidRPr="00776503">
        <w:rPr>
          <w:rFonts w:ascii="Arial" w:eastAsia="Arial" w:hAnsi="Arial" w:cs="Arial"/>
          <w:sz w:val="28"/>
          <w:szCs w:val="28"/>
        </w:rPr>
        <w:t xml:space="preserve"> – 9-18 кг (от 8 месяцев до 4 лет); </w:t>
      </w:r>
    </w:p>
    <w:p w14:paraId="4AC409FF" w14:textId="77777777" w:rsidR="00776503" w:rsidRDefault="00000000" w:rsidP="00776503">
      <w:pPr>
        <w:spacing w:after="0" w:line="240" w:lineRule="auto"/>
        <w:jc w:val="both"/>
        <w:rPr>
          <w:rFonts w:ascii="Arial" w:eastAsia="Arial" w:hAnsi="Arial" w:cs="Arial"/>
          <w:sz w:val="28"/>
          <w:szCs w:val="28"/>
        </w:rPr>
      </w:pPr>
      <w:r w:rsidRPr="00776503">
        <w:rPr>
          <w:rFonts w:ascii="Arial" w:eastAsia="Arial" w:hAnsi="Arial" w:cs="Arial"/>
          <w:color w:val="C00000"/>
          <w:sz w:val="28"/>
          <w:szCs w:val="28"/>
        </w:rPr>
        <w:t>«2» («малыши»)</w:t>
      </w:r>
      <w:r w:rsidRPr="00776503">
        <w:rPr>
          <w:rFonts w:ascii="Arial" w:eastAsia="Arial" w:hAnsi="Arial" w:cs="Arial"/>
          <w:sz w:val="28"/>
          <w:szCs w:val="28"/>
        </w:rPr>
        <w:t xml:space="preserve"> – 15-25 кг (от 3 лет до 7 лет);</w:t>
      </w:r>
    </w:p>
    <w:p w14:paraId="502FD308" w14:textId="1726E8F7" w:rsidR="003F2FEB" w:rsidRPr="00776503" w:rsidRDefault="00000000" w:rsidP="00776503">
      <w:pPr>
        <w:spacing w:after="0" w:line="240" w:lineRule="auto"/>
        <w:jc w:val="both"/>
        <w:rPr>
          <w:sz w:val="28"/>
          <w:szCs w:val="28"/>
        </w:rPr>
      </w:pPr>
      <w:r w:rsidRPr="00776503">
        <w:rPr>
          <w:rFonts w:ascii="Arial" w:eastAsia="Arial" w:hAnsi="Arial" w:cs="Arial"/>
          <w:sz w:val="28"/>
          <w:szCs w:val="28"/>
        </w:rPr>
        <w:t xml:space="preserve"> </w:t>
      </w:r>
      <w:r w:rsidRPr="00776503">
        <w:rPr>
          <w:rFonts w:ascii="Arial" w:eastAsia="Arial" w:hAnsi="Arial" w:cs="Arial"/>
          <w:color w:val="C00000"/>
          <w:sz w:val="28"/>
          <w:szCs w:val="28"/>
        </w:rPr>
        <w:t>«3» («юниоры»)</w:t>
      </w:r>
      <w:r w:rsidRPr="00776503">
        <w:rPr>
          <w:rFonts w:ascii="Arial" w:eastAsia="Arial" w:hAnsi="Arial" w:cs="Arial"/>
          <w:sz w:val="28"/>
          <w:szCs w:val="28"/>
        </w:rPr>
        <w:t xml:space="preserve"> – 22-36 кг (от 5 до 12 лет).</w:t>
      </w:r>
    </w:p>
    <w:p w14:paraId="55BFA941" w14:textId="77777777" w:rsidR="003F2FEB" w:rsidRPr="00776503" w:rsidRDefault="00000000" w:rsidP="00776503">
      <w:pPr>
        <w:spacing w:after="0" w:line="240" w:lineRule="auto"/>
        <w:jc w:val="both"/>
        <w:rPr>
          <w:sz w:val="28"/>
          <w:szCs w:val="28"/>
        </w:rPr>
      </w:pPr>
      <w:r w:rsidRPr="00776503">
        <w:rPr>
          <w:rFonts w:ascii="Arial" w:eastAsia="Arial" w:hAnsi="Arial" w:cs="Arial"/>
          <w:b/>
          <w:color w:val="843C0B"/>
          <w:sz w:val="28"/>
          <w:szCs w:val="28"/>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14:paraId="34CD0A2A" w14:textId="77777777" w:rsidR="003F2FEB" w:rsidRPr="00776503" w:rsidRDefault="00000000" w:rsidP="00776503">
      <w:pPr>
        <w:spacing w:after="0" w:line="240" w:lineRule="auto"/>
        <w:jc w:val="both"/>
        <w:rPr>
          <w:sz w:val="28"/>
          <w:szCs w:val="28"/>
        </w:rPr>
      </w:pPr>
      <w:r w:rsidRPr="00776503">
        <w:rPr>
          <w:rFonts w:ascii="Arial" w:eastAsia="Arial" w:hAnsi="Arial" w:cs="Arial"/>
          <w:b/>
          <w:i/>
          <w:color w:val="C00000"/>
          <w:sz w:val="28"/>
          <w:szCs w:val="28"/>
        </w:rPr>
        <w:t>Жизнь – это самое дорогое, что есть у человека. Поэтому не экономьте на безопасности своих детей!</w:t>
      </w:r>
    </w:p>
    <w:p w14:paraId="390BC826" w14:textId="1B6191B2" w:rsidR="003F2FEB" w:rsidRPr="00776503" w:rsidRDefault="00000000" w:rsidP="00776503">
      <w:pPr>
        <w:spacing w:after="0" w:line="240" w:lineRule="auto"/>
        <w:jc w:val="both"/>
        <w:rPr>
          <w:sz w:val="28"/>
          <w:szCs w:val="28"/>
        </w:rPr>
      </w:pPr>
      <w:r w:rsidRPr="00776503">
        <w:rPr>
          <w:rFonts w:ascii="Arial" w:eastAsia="Arial" w:hAnsi="Arial" w:cs="Arial"/>
          <w:b/>
          <w:i/>
          <w:color w:val="002060"/>
          <w:sz w:val="28"/>
          <w:szCs w:val="28"/>
        </w:rPr>
        <w:t xml:space="preserve">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w:t>
      </w:r>
      <w:r w:rsidR="00776503" w:rsidRPr="00776503">
        <w:rPr>
          <w:noProof/>
          <w:sz w:val="28"/>
          <w:szCs w:val="28"/>
        </w:rPr>
        <w:lastRenderedPageBreak/>
        <w:drawing>
          <wp:anchor distT="0" distB="0" distL="114300" distR="114300" simplePos="0" relativeHeight="251660288" behindDoc="1" locked="0" layoutInCell="1" allowOverlap="0" wp14:anchorId="61A4AEC6" wp14:editId="52251B10">
            <wp:simplePos x="0" y="0"/>
            <wp:positionH relativeFrom="column">
              <wp:posOffset>-710565</wp:posOffset>
            </wp:positionH>
            <wp:positionV relativeFrom="paragraph">
              <wp:posOffset>-1417955</wp:posOffset>
            </wp:positionV>
            <wp:extent cx="6955155" cy="10839450"/>
            <wp:effectExtent l="0" t="0" r="0" b="0"/>
            <wp:wrapNone/>
            <wp:docPr id="22052" name="Picture 22052"/>
            <wp:cNvGraphicFramePr/>
            <a:graphic xmlns:a="http://schemas.openxmlformats.org/drawingml/2006/main">
              <a:graphicData uri="http://schemas.openxmlformats.org/drawingml/2006/picture">
                <pic:pic xmlns:pic="http://schemas.openxmlformats.org/drawingml/2006/picture">
                  <pic:nvPicPr>
                    <pic:cNvPr id="22052" name="Picture 22052"/>
                    <pic:cNvPicPr/>
                  </pic:nvPicPr>
                  <pic:blipFill>
                    <a:blip r:embed="rId10"/>
                    <a:stretch>
                      <a:fillRect/>
                    </a:stretch>
                  </pic:blipFill>
                  <pic:spPr>
                    <a:xfrm>
                      <a:off x="0" y="0"/>
                      <a:ext cx="6955155" cy="10839450"/>
                    </a:xfrm>
                    <a:prstGeom prst="rect">
                      <a:avLst/>
                    </a:prstGeom>
                  </pic:spPr>
                </pic:pic>
              </a:graphicData>
            </a:graphic>
            <wp14:sizeRelV relativeFrom="margin">
              <wp14:pctHeight>0</wp14:pctHeight>
            </wp14:sizeRelV>
          </wp:anchor>
        </w:drawing>
      </w:r>
      <w:r w:rsidRPr="00776503">
        <w:rPr>
          <w:rFonts w:ascii="Arial" w:eastAsia="Arial" w:hAnsi="Arial" w:cs="Arial"/>
          <w:b/>
          <w:i/>
          <w:color w:val="002060"/>
          <w:sz w:val="28"/>
          <w:szCs w:val="28"/>
        </w:rPr>
        <w:t>общем, способов пренебречь правилами перевозки детей в автомобиле великое множество. Но все они чреваты последствиями.</w:t>
      </w:r>
    </w:p>
    <w:p w14:paraId="140A19F2" w14:textId="37ADA63F" w:rsidR="003F2FEB" w:rsidRPr="00776503" w:rsidRDefault="00000000" w:rsidP="00776503">
      <w:pPr>
        <w:spacing w:after="0" w:line="240" w:lineRule="auto"/>
        <w:jc w:val="both"/>
        <w:rPr>
          <w:sz w:val="28"/>
          <w:szCs w:val="28"/>
        </w:rPr>
      </w:pPr>
      <w:r w:rsidRPr="00776503">
        <w:rPr>
          <w:rFonts w:ascii="Arial" w:eastAsia="Arial" w:hAnsi="Arial" w:cs="Arial"/>
          <w:b/>
          <w:i/>
          <w:color w:val="002060"/>
          <w:sz w:val="28"/>
          <w:szCs w:val="28"/>
        </w:rPr>
        <w:t xml:space="preserve">Правила перевозки детей в автомобиле определяют, что наилучшее место для автокресла </w:t>
      </w:r>
      <w:r w:rsidR="00776503" w:rsidRPr="00776503">
        <w:rPr>
          <w:rFonts w:ascii="Arial" w:eastAsia="Arial" w:hAnsi="Arial" w:cs="Arial"/>
          <w:b/>
          <w:i/>
          <w:color w:val="002060"/>
          <w:sz w:val="28"/>
          <w:szCs w:val="28"/>
        </w:rPr>
        <w:t>— это</w:t>
      </w:r>
      <w:r w:rsidRPr="00776503">
        <w:rPr>
          <w:rFonts w:ascii="Arial" w:eastAsia="Arial" w:hAnsi="Arial" w:cs="Arial"/>
          <w:b/>
          <w:i/>
          <w:color w:val="002060"/>
          <w:sz w:val="28"/>
          <w:szCs w:val="28"/>
        </w:rPr>
        <w:t xml:space="preserve">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 </w:t>
      </w:r>
    </w:p>
    <w:p w14:paraId="62921EF8" w14:textId="730ED72B" w:rsidR="003F2FEB" w:rsidRPr="00776503" w:rsidRDefault="00000000" w:rsidP="00776503">
      <w:pPr>
        <w:spacing w:after="0" w:line="240" w:lineRule="auto"/>
        <w:jc w:val="both"/>
        <w:rPr>
          <w:sz w:val="28"/>
          <w:szCs w:val="28"/>
        </w:rPr>
      </w:pPr>
      <w:r w:rsidRPr="00776503">
        <w:rPr>
          <w:rFonts w:ascii="Arial" w:eastAsia="Arial" w:hAnsi="Arial" w:cs="Arial"/>
          <w:b/>
          <w:i/>
          <w:color w:val="002060"/>
          <w:sz w:val="28"/>
          <w:szCs w:val="28"/>
        </w:rPr>
        <w:t xml:space="preserve">        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14:paraId="1ABB09EE" w14:textId="77777777" w:rsidR="003F2FEB" w:rsidRPr="00776503" w:rsidRDefault="00000000" w:rsidP="00776503">
      <w:pPr>
        <w:spacing w:after="0" w:line="240" w:lineRule="auto"/>
        <w:jc w:val="both"/>
        <w:rPr>
          <w:sz w:val="28"/>
          <w:szCs w:val="28"/>
        </w:rPr>
      </w:pPr>
      <w:r w:rsidRPr="00776503">
        <w:rPr>
          <w:rFonts w:ascii="Arial" w:eastAsia="Arial" w:hAnsi="Arial" w:cs="Arial"/>
          <w:b/>
          <w:i/>
          <w:color w:val="002060"/>
          <w:sz w:val="28"/>
          <w:szCs w:val="28"/>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14:paraId="1478B047" w14:textId="77777777" w:rsidR="003F2FEB" w:rsidRPr="00776503" w:rsidRDefault="00000000" w:rsidP="00776503">
      <w:pPr>
        <w:spacing w:after="0" w:line="240" w:lineRule="auto"/>
        <w:jc w:val="both"/>
        <w:rPr>
          <w:sz w:val="28"/>
          <w:szCs w:val="28"/>
        </w:rPr>
      </w:pPr>
      <w:r w:rsidRPr="00776503">
        <w:rPr>
          <w:rFonts w:ascii="Arial" w:eastAsia="Arial" w:hAnsi="Arial" w:cs="Arial"/>
          <w:b/>
          <w:i/>
          <w:color w:val="FF0000"/>
          <w:sz w:val="28"/>
          <w:szCs w:val="28"/>
        </w:rPr>
        <w:t>Соблюдая все вышеперечисленные правила перевозки детей в автомобиле, вы сделаете безопасной жизнь</w:t>
      </w:r>
      <w:r>
        <w:rPr>
          <w:rFonts w:ascii="Arial" w:eastAsia="Arial" w:hAnsi="Arial" w:cs="Arial"/>
          <w:b/>
          <w:i/>
          <w:color w:val="FF0000"/>
          <w:sz w:val="36"/>
        </w:rPr>
        <w:t xml:space="preserve"> </w:t>
      </w:r>
      <w:r w:rsidRPr="00776503">
        <w:rPr>
          <w:rFonts w:ascii="Arial" w:eastAsia="Arial" w:hAnsi="Arial" w:cs="Arial"/>
          <w:b/>
          <w:i/>
          <w:color w:val="FF0000"/>
          <w:sz w:val="28"/>
          <w:szCs w:val="28"/>
        </w:rPr>
        <w:t>вашего ребенка.</w:t>
      </w:r>
    </w:p>
    <w:sectPr w:rsidR="003F2FEB" w:rsidRPr="00776503">
      <w:pgSz w:w="11900" w:h="16840"/>
      <w:pgMar w:top="478" w:right="869" w:bottom="483" w:left="17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0AF33" w14:textId="77777777" w:rsidR="005F2B17" w:rsidRDefault="005F2B17" w:rsidP="00776503">
      <w:pPr>
        <w:spacing w:after="0" w:line="240" w:lineRule="auto"/>
      </w:pPr>
      <w:r>
        <w:separator/>
      </w:r>
    </w:p>
  </w:endnote>
  <w:endnote w:type="continuationSeparator" w:id="0">
    <w:p w14:paraId="0C5C6CEF" w14:textId="77777777" w:rsidR="005F2B17" w:rsidRDefault="005F2B17" w:rsidP="0077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81353" w14:textId="77777777" w:rsidR="005F2B17" w:rsidRDefault="005F2B17" w:rsidP="00776503">
      <w:pPr>
        <w:spacing w:after="0" w:line="240" w:lineRule="auto"/>
      </w:pPr>
      <w:r>
        <w:separator/>
      </w:r>
    </w:p>
  </w:footnote>
  <w:footnote w:type="continuationSeparator" w:id="0">
    <w:p w14:paraId="023B7434" w14:textId="77777777" w:rsidR="005F2B17" w:rsidRDefault="005F2B17" w:rsidP="00776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46985"/>
    <w:multiLevelType w:val="hybridMultilevel"/>
    <w:tmpl w:val="C45EC24A"/>
    <w:lvl w:ilvl="0" w:tplc="177C667A">
      <w:start w:val="1"/>
      <w:numFmt w:val="decimal"/>
      <w:lvlText w:val="%1."/>
      <w:lvlJc w:val="left"/>
      <w:pPr>
        <w:ind w:left="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1" w:tplc="B38A5F42">
      <w:start w:val="1"/>
      <w:numFmt w:val="lowerLetter"/>
      <w:lvlText w:val="%2"/>
      <w:lvlJc w:val="left"/>
      <w:pPr>
        <w:ind w:left="179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2" w:tplc="D256B29C">
      <w:start w:val="1"/>
      <w:numFmt w:val="lowerRoman"/>
      <w:lvlText w:val="%3"/>
      <w:lvlJc w:val="left"/>
      <w:pPr>
        <w:ind w:left="251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3" w:tplc="9E56B3DC">
      <w:start w:val="1"/>
      <w:numFmt w:val="decimal"/>
      <w:lvlText w:val="%4"/>
      <w:lvlJc w:val="left"/>
      <w:pPr>
        <w:ind w:left="323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4" w:tplc="8E20FEBE">
      <w:start w:val="1"/>
      <w:numFmt w:val="lowerLetter"/>
      <w:lvlText w:val="%5"/>
      <w:lvlJc w:val="left"/>
      <w:pPr>
        <w:ind w:left="395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5" w:tplc="5A4C977A">
      <w:start w:val="1"/>
      <w:numFmt w:val="lowerRoman"/>
      <w:lvlText w:val="%6"/>
      <w:lvlJc w:val="left"/>
      <w:pPr>
        <w:ind w:left="467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6" w:tplc="A79EF9FC">
      <w:start w:val="1"/>
      <w:numFmt w:val="decimal"/>
      <w:lvlText w:val="%7"/>
      <w:lvlJc w:val="left"/>
      <w:pPr>
        <w:ind w:left="539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7" w:tplc="E8106192">
      <w:start w:val="1"/>
      <w:numFmt w:val="lowerLetter"/>
      <w:lvlText w:val="%8"/>
      <w:lvlJc w:val="left"/>
      <w:pPr>
        <w:ind w:left="611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lvl w:ilvl="8" w:tplc="8B42E312">
      <w:start w:val="1"/>
      <w:numFmt w:val="lowerRoman"/>
      <w:lvlText w:val="%9"/>
      <w:lvlJc w:val="left"/>
      <w:pPr>
        <w:ind w:left="6830"/>
      </w:pPr>
      <w:rPr>
        <w:rFonts w:ascii="Arial" w:eastAsia="Arial" w:hAnsi="Arial" w:cs="Arial"/>
        <w:b/>
        <w:bCs/>
        <w:i/>
        <w:iCs/>
        <w:strike w:val="0"/>
        <w:dstrike w:val="0"/>
        <w:color w:val="002060"/>
        <w:sz w:val="28"/>
        <w:szCs w:val="28"/>
        <w:u w:val="none" w:color="000000"/>
        <w:bdr w:val="none" w:sz="0" w:space="0" w:color="auto"/>
        <w:shd w:val="clear" w:color="auto" w:fill="auto"/>
        <w:vertAlign w:val="baseline"/>
      </w:rPr>
    </w:lvl>
  </w:abstractNum>
  <w:num w:numId="1" w16cid:durableId="15218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FEB"/>
    <w:rsid w:val="003F2FEB"/>
    <w:rsid w:val="005F2B17"/>
    <w:rsid w:val="00776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7F4B"/>
  <w15:docId w15:val="{7D6CCD7E-0571-4B50-B0DC-666BB12E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5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503"/>
    <w:rPr>
      <w:rFonts w:ascii="Calibri" w:eastAsia="Calibri" w:hAnsi="Calibri" w:cs="Calibri"/>
      <w:color w:val="000000"/>
    </w:rPr>
  </w:style>
  <w:style w:type="paragraph" w:styleId="a5">
    <w:name w:val="footer"/>
    <w:basedOn w:val="a"/>
    <w:link w:val="a6"/>
    <w:uiPriority w:val="99"/>
    <w:unhideWhenUsed/>
    <w:rsid w:val="007765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50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cp:lastModifiedBy>Елена Афанасьева</cp:lastModifiedBy>
  <cp:revision>3</cp:revision>
  <dcterms:created xsi:type="dcterms:W3CDTF">2022-12-09T08:54:00Z</dcterms:created>
  <dcterms:modified xsi:type="dcterms:W3CDTF">2022-12-09T08:54:00Z</dcterms:modified>
</cp:coreProperties>
</file>