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1D" w:rsidRDefault="00A607CD">
      <w:r>
        <w:rPr>
          <w:noProof/>
          <w:lang w:eastAsia="ru-RU"/>
        </w:rPr>
        <w:drawing>
          <wp:inline distT="0" distB="0" distL="0" distR="0" wp14:anchorId="5C934731" wp14:editId="191F0B8E">
            <wp:extent cx="4760384" cy="3324225"/>
            <wp:effectExtent l="0" t="0" r="25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324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07CD" w:rsidRDefault="00A607CD" w:rsidP="00A607CD">
      <w:pPr>
        <w:jc w:val="both"/>
      </w:pPr>
      <w:r>
        <w:t>В период  с 24 апреля по 8 мая в старшей группе «Незабудки» прошли мероприятия, посвящённые празнованию 73 годовщине Великой Победы.Целью данных мероприятий было создать условия для ознакомления детей с героическим подвигом русского народа в Великой Отечественной Войне; укрепления нравственно-патриотических чувств дошкольников, формирование знаний о ВОВ через различные виды деятельности. В рамках проведения мероприятий использовались разнообразные формы работы с детьми :</w:t>
      </w:r>
    </w:p>
    <w:p w:rsidR="00A607CD" w:rsidRDefault="00A607CD" w:rsidP="00A607CD">
      <w:pPr>
        <w:jc w:val="both"/>
      </w:pPr>
      <w:r>
        <w:t>-проведены занятия и беседы : «Праздник, со слезами на глазах», «День Победы», показ презентаций о ВОВ;</w:t>
      </w:r>
    </w:p>
    <w:p w:rsidR="00A607CD" w:rsidRDefault="00A607CD" w:rsidP="00A607CD">
      <w:pPr>
        <w:jc w:val="both"/>
      </w:pPr>
      <w:r>
        <w:t>-чтение художественной литературы ;</w:t>
      </w:r>
    </w:p>
    <w:p w:rsidR="00A607CD" w:rsidRDefault="00A607CD" w:rsidP="00A607CD">
      <w:pPr>
        <w:jc w:val="both"/>
      </w:pPr>
      <w:r>
        <w:t>-прослушивание песен военных лет;</w:t>
      </w:r>
    </w:p>
    <w:p w:rsidR="00A607CD" w:rsidRDefault="00A607CD" w:rsidP="00A607CD">
      <w:pPr>
        <w:jc w:val="both"/>
      </w:pPr>
      <w:r>
        <w:t>-оформление папки-передвижки «Этот День Победы»;</w:t>
      </w:r>
    </w:p>
    <w:p w:rsidR="00A607CD" w:rsidRDefault="00A607CD" w:rsidP="00A607CD">
      <w:pPr>
        <w:jc w:val="both"/>
      </w:pPr>
      <w:r>
        <w:t>-участие в районном конкурсе рисунков и поделок;</w:t>
      </w:r>
    </w:p>
    <w:p w:rsidR="00A607CD" w:rsidRDefault="00A607CD" w:rsidP="00A607CD">
      <w:pPr>
        <w:jc w:val="both"/>
      </w:pPr>
      <w:r>
        <w:t>-экскурсия к обелиску Победы.</w:t>
      </w:r>
    </w:p>
    <w:p w:rsidR="00A607CD" w:rsidRDefault="00A607CD">
      <w:r>
        <w:rPr>
          <w:noProof/>
          <w:lang w:eastAsia="ru-RU"/>
        </w:rPr>
        <w:lastRenderedPageBreak/>
        <w:drawing>
          <wp:inline distT="0" distB="0" distL="0" distR="0" wp14:anchorId="7E70CD22" wp14:editId="487A9A78">
            <wp:extent cx="5940425" cy="4455795"/>
            <wp:effectExtent l="0" t="0" r="3175" b="1905"/>
            <wp:docPr id="2" name="Рисунок 2" descr="C:\Users\User\Desktop\9 мая стар.гр. 2018\DSCF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 мая стар.гр. 2018\DSCF0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CD" w:rsidRDefault="00A607CD">
      <w:r>
        <w:rPr>
          <w:noProof/>
          <w:lang w:eastAsia="ru-RU"/>
        </w:rPr>
        <w:drawing>
          <wp:inline distT="0" distB="0" distL="0" distR="0" wp14:anchorId="07591F4A" wp14:editId="011202F3">
            <wp:extent cx="5940425" cy="4455795"/>
            <wp:effectExtent l="0" t="0" r="3175" b="1905"/>
            <wp:docPr id="3" name="Рисунок 3" descr="C:\Users\User\Desktop\9 мая стар.гр. 2018\DSCF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 мая стар.гр. 2018\DSCF0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CD" w:rsidRDefault="00A607CD">
      <w:r>
        <w:rPr>
          <w:noProof/>
          <w:lang w:eastAsia="ru-RU"/>
        </w:rPr>
        <w:lastRenderedPageBreak/>
        <w:drawing>
          <wp:inline distT="0" distB="0" distL="0" distR="0" wp14:anchorId="7E5BDDB6" wp14:editId="255586B4">
            <wp:extent cx="5940425" cy="4455795"/>
            <wp:effectExtent l="0" t="0" r="3175" b="1905"/>
            <wp:docPr id="4" name="Рисунок 4" descr="C:\Users\User\Desktop\9 мая стар.гр. 2018\DSCF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 мая стар.гр. 2018\DSCF0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CD" w:rsidRDefault="00A607CD">
      <w:r>
        <w:rPr>
          <w:noProof/>
          <w:lang w:eastAsia="ru-RU"/>
        </w:rPr>
        <w:drawing>
          <wp:inline distT="0" distB="0" distL="0" distR="0" wp14:anchorId="661F10E2" wp14:editId="50D78F35">
            <wp:extent cx="5940425" cy="4455795"/>
            <wp:effectExtent l="0" t="0" r="3175" b="1905"/>
            <wp:docPr id="5" name="Рисунок 5" descr="F:\DCIM\100JLCAM\DSCF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JLCAM\DSCF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CD" w:rsidRDefault="00A607CD">
      <w:r>
        <w:rPr>
          <w:noProof/>
          <w:lang w:eastAsia="ru-RU"/>
        </w:rPr>
        <w:lastRenderedPageBreak/>
        <w:drawing>
          <wp:inline distT="0" distB="0" distL="0" distR="0" wp14:anchorId="5ED3F8D3" wp14:editId="04FD8E2C">
            <wp:extent cx="5940425" cy="4455795"/>
            <wp:effectExtent l="0" t="0" r="3175" b="1905"/>
            <wp:docPr id="6" name="Рисунок 6" descr="F:\DCIM\100JLCAM\DSCF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JLCAM\DSCF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7CD" w:rsidRDefault="00A607CD">
      <w:r>
        <w:rPr>
          <w:noProof/>
          <w:lang w:eastAsia="ru-RU"/>
        </w:rPr>
        <w:drawing>
          <wp:inline distT="0" distB="0" distL="0" distR="0" wp14:anchorId="219FC7C7" wp14:editId="09BFE321">
            <wp:extent cx="5940425" cy="4455795"/>
            <wp:effectExtent l="0" t="0" r="3175" b="1905"/>
            <wp:docPr id="7" name="Рисунок 7" descr="F:\DCIM\100JLCAM\DSCF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JLCAM\DSCF00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C5"/>
    <w:rsid w:val="000A5AC5"/>
    <w:rsid w:val="00A607CD"/>
    <w:rsid w:val="00FD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2018-05-23T04:04:00Z</dcterms:created>
  <dcterms:modified xsi:type="dcterms:W3CDTF">2018-05-23T04:07:00Z</dcterms:modified>
</cp:coreProperties>
</file>